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8B22" w14:textId="77777777" w:rsidR="0055630A" w:rsidRDefault="00376AE7" w:rsidP="00171737">
      <w:pPr>
        <w:pStyle w:val="a3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B484D2" wp14:editId="19583C2A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8317" w14:textId="77777777" w:rsidR="00157168" w:rsidRPr="004D722E" w:rsidRDefault="00900055" w:rsidP="00171737">
      <w:pPr>
        <w:pStyle w:val="a3"/>
        <w:rPr>
          <w:sz w:val="36"/>
          <w:szCs w:val="36"/>
        </w:rPr>
      </w:pPr>
      <w:r w:rsidRPr="004D722E">
        <w:rPr>
          <w:sz w:val="36"/>
          <w:szCs w:val="36"/>
        </w:rPr>
        <w:t>А</w:t>
      </w:r>
      <w:r w:rsidR="00EE18A8" w:rsidRPr="004D722E">
        <w:rPr>
          <w:sz w:val="36"/>
          <w:szCs w:val="36"/>
        </w:rPr>
        <w:t>ДМИНИСТРАЦИЯ</w:t>
      </w:r>
      <w:r w:rsidRPr="004D722E">
        <w:rPr>
          <w:sz w:val="36"/>
          <w:szCs w:val="36"/>
        </w:rPr>
        <w:t xml:space="preserve"> </w:t>
      </w:r>
    </w:p>
    <w:p w14:paraId="0ED0E512" w14:textId="77777777" w:rsidR="00900055" w:rsidRPr="004D722E" w:rsidRDefault="001075EA" w:rsidP="00171737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КАЛАРСКОГО</w:t>
      </w:r>
      <w:r w:rsidR="00BE4885" w:rsidRPr="004D722E">
        <w:rPr>
          <w:b/>
          <w:sz w:val="36"/>
          <w:szCs w:val="36"/>
        </w:rPr>
        <w:t xml:space="preserve"> МУНИЦИПАЛЬНОГО ОКРУГА</w:t>
      </w:r>
    </w:p>
    <w:p w14:paraId="7EF0A399" w14:textId="77777777" w:rsidR="00BE4885" w:rsidRPr="004D722E" w:rsidRDefault="00BE4885" w:rsidP="00171737">
      <w:pPr>
        <w:jc w:val="center"/>
        <w:rPr>
          <w:b/>
          <w:sz w:val="36"/>
          <w:szCs w:val="36"/>
        </w:rPr>
      </w:pPr>
      <w:r w:rsidRPr="004D722E">
        <w:rPr>
          <w:b/>
          <w:sz w:val="36"/>
          <w:szCs w:val="36"/>
        </w:rPr>
        <w:t>ЗАБАЙКАЛЬСКОГО КРАЯ</w:t>
      </w:r>
    </w:p>
    <w:p w14:paraId="70C13065" w14:textId="77777777" w:rsidR="00900055" w:rsidRPr="00171737" w:rsidRDefault="00900055" w:rsidP="00171737">
      <w:pPr>
        <w:pStyle w:val="a3"/>
        <w:rPr>
          <w:sz w:val="28"/>
          <w:szCs w:val="16"/>
        </w:rPr>
      </w:pPr>
    </w:p>
    <w:p w14:paraId="3E6A90CC" w14:textId="77777777" w:rsidR="00900055" w:rsidRPr="009506F6" w:rsidRDefault="00843E2E" w:rsidP="00171737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1941B090" w14:textId="77777777" w:rsidR="00900055" w:rsidRPr="00171737" w:rsidRDefault="00900055" w:rsidP="00171737">
      <w:pPr>
        <w:pStyle w:val="a3"/>
        <w:rPr>
          <w:sz w:val="28"/>
          <w:szCs w:val="16"/>
        </w:rPr>
      </w:pPr>
    </w:p>
    <w:p w14:paraId="081F3E9C" w14:textId="41F4AC0F" w:rsidR="00900055" w:rsidRPr="00B716FF" w:rsidRDefault="00C43362" w:rsidP="00C43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апреля </w:t>
      </w:r>
      <w:r w:rsidR="00900055" w:rsidRPr="00B716FF">
        <w:rPr>
          <w:sz w:val="28"/>
          <w:szCs w:val="28"/>
        </w:rPr>
        <w:t>202</w:t>
      </w:r>
      <w:r w:rsidR="007C58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019">
        <w:rPr>
          <w:sz w:val="28"/>
          <w:szCs w:val="28"/>
        </w:rPr>
        <w:tab/>
      </w:r>
      <w:r w:rsidR="00FE3019">
        <w:rPr>
          <w:sz w:val="28"/>
          <w:szCs w:val="28"/>
        </w:rPr>
        <w:tab/>
      </w:r>
      <w:r w:rsidR="00FE30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82370F" w:rsidRPr="00B716FF">
        <w:rPr>
          <w:sz w:val="28"/>
          <w:szCs w:val="28"/>
        </w:rPr>
        <w:t xml:space="preserve"> </w:t>
      </w:r>
      <w:r w:rsidR="00CA4CC1" w:rsidRPr="00B716FF">
        <w:rPr>
          <w:sz w:val="28"/>
          <w:szCs w:val="28"/>
        </w:rPr>
        <w:t>№</w:t>
      </w:r>
      <w:r>
        <w:rPr>
          <w:sz w:val="28"/>
          <w:szCs w:val="28"/>
        </w:rPr>
        <w:t xml:space="preserve"> 202</w:t>
      </w:r>
    </w:p>
    <w:p w14:paraId="31B1A64A" w14:textId="77777777" w:rsidR="00E0494D" w:rsidRPr="00171737" w:rsidRDefault="00900055" w:rsidP="00171737">
      <w:pPr>
        <w:jc w:val="center"/>
        <w:rPr>
          <w:b/>
          <w:sz w:val="32"/>
          <w:szCs w:val="28"/>
        </w:rPr>
      </w:pPr>
      <w:proofErr w:type="gramStart"/>
      <w:r w:rsidRPr="00171737">
        <w:rPr>
          <w:b/>
          <w:sz w:val="32"/>
          <w:szCs w:val="28"/>
        </w:rPr>
        <w:t>с</w:t>
      </w:r>
      <w:proofErr w:type="gramEnd"/>
      <w:r w:rsidRPr="00171737">
        <w:rPr>
          <w:b/>
          <w:sz w:val="32"/>
          <w:szCs w:val="28"/>
        </w:rPr>
        <w:t>. Чара</w:t>
      </w:r>
    </w:p>
    <w:p w14:paraId="07452088" w14:textId="77777777" w:rsidR="00B02319" w:rsidRPr="00B716FF" w:rsidRDefault="00B02319" w:rsidP="00A0008C">
      <w:pPr>
        <w:jc w:val="center"/>
        <w:rPr>
          <w:sz w:val="28"/>
          <w:szCs w:val="28"/>
        </w:rPr>
      </w:pPr>
    </w:p>
    <w:p w14:paraId="01FDA500" w14:textId="77777777" w:rsidR="00843E2E" w:rsidRPr="005764E4" w:rsidRDefault="00843E2E" w:rsidP="00A00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Каларского муниципального округа Забайкальского края</w:t>
      </w:r>
    </w:p>
    <w:p w14:paraId="7AAFAF30" w14:textId="77777777" w:rsidR="00870B40" w:rsidRDefault="00870B40" w:rsidP="00A0008C">
      <w:pPr>
        <w:jc w:val="center"/>
        <w:rPr>
          <w:b/>
          <w:sz w:val="27"/>
          <w:szCs w:val="27"/>
        </w:rPr>
      </w:pPr>
    </w:p>
    <w:p w14:paraId="40E0BB80" w14:textId="77777777" w:rsidR="00843E2E" w:rsidRPr="00A0008C" w:rsidRDefault="00843E2E" w:rsidP="00A0008C">
      <w:pPr>
        <w:ind w:firstLine="708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распоряжением Губернатора Забайкальского края от 18 февраля 2019 года № 54-р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Забайкальского края», учитывая распоряжение Министерства экономического развития Забайкальского края от 13 февраля 2019 года № 9-р </w:t>
      </w:r>
      <w:r w:rsidRPr="00114A82">
        <w:rPr>
          <w:spacing w:val="2"/>
          <w:sz w:val="28"/>
          <w:szCs w:val="28"/>
        </w:rPr>
        <w:t>«</w:t>
      </w:r>
      <w:r w:rsidRPr="00114A82">
        <w:rPr>
          <w:sz w:val="28"/>
          <w:szCs w:val="28"/>
        </w:rPr>
        <w:t>Об утверждении формы положения об организации системы внутреннего обеспечения соответствия требованиям антимонопольного законодательства в исполнительном органе государственной власти Забайкальского края»</w:t>
      </w:r>
      <w:r w:rsidR="00A0008C">
        <w:rPr>
          <w:sz w:val="28"/>
          <w:szCs w:val="28"/>
        </w:rPr>
        <w:t xml:space="preserve">, администрация Каларского муниципального округа Забайкальского края </w:t>
      </w:r>
      <w:r w:rsidR="00A0008C" w:rsidRPr="00A0008C">
        <w:rPr>
          <w:b/>
          <w:sz w:val="28"/>
          <w:szCs w:val="28"/>
        </w:rPr>
        <w:t>постановляет:</w:t>
      </w:r>
    </w:p>
    <w:p w14:paraId="08860009" w14:textId="77777777" w:rsidR="00A0008C" w:rsidRPr="00114A82" w:rsidRDefault="00A0008C" w:rsidP="00A0008C">
      <w:pPr>
        <w:ind w:firstLine="708"/>
        <w:jc w:val="both"/>
        <w:rPr>
          <w:b/>
          <w:sz w:val="28"/>
          <w:szCs w:val="28"/>
        </w:rPr>
      </w:pPr>
    </w:p>
    <w:p w14:paraId="17BC0747" w14:textId="510BEB78" w:rsidR="00843E2E" w:rsidRDefault="00843E2E" w:rsidP="00A0008C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Утвердить прилагаемое </w:t>
      </w:r>
      <w:r w:rsidRPr="007D1655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  <w:r w:rsidRPr="007D1655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в </w:t>
      </w:r>
      <w:r w:rsidR="00DA4FB8">
        <w:rPr>
          <w:sz w:val="28"/>
          <w:szCs w:val="28"/>
        </w:rPr>
        <w:t>администрации Каларского муниципального округа Забайкальского края (далее по тексту – администрация)</w:t>
      </w:r>
      <w:r>
        <w:rPr>
          <w:sz w:val="28"/>
          <w:szCs w:val="28"/>
        </w:rPr>
        <w:t>.</w:t>
      </w:r>
    </w:p>
    <w:p w14:paraId="3B78D487" w14:textId="736A0FC6" w:rsidR="00843E2E" w:rsidRDefault="00843E2E" w:rsidP="00A000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4FB8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14:paraId="257E25B2" w14:textId="46EC0954" w:rsidR="004C4CD5" w:rsidRDefault="004C4CD5" w:rsidP="00405D89">
      <w:pPr>
        <w:jc w:val="both"/>
        <w:rPr>
          <w:b/>
          <w:sz w:val="27"/>
          <w:szCs w:val="27"/>
        </w:rPr>
      </w:pPr>
    </w:p>
    <w:p w14:paraId="682EB2A8" w14:textId="6288BA62" w:rsidR="00385548" w:rsidRDefault="00385548" w:rsidP="00405D89">
      <w:pPr>
        <w:jc w:val="both"/>
        <w:rPr>
          <w:b/>
          <w:sz w:val="27"/>
          <w:szCs w:val="27"/>
        </w:rPr>
      </w:pPr>
    </w:p>
    <w:p w14:paraId="32633C43" w14:textId="77777777" w:rsidR="00385548" w:rsidRDefault="00385548" w:rsidP="00405D89">
      <w:pPr>
        <w:jc w:val="both"/>
        <w:rPr>
          <w:b/>
          <w:sz w:val="27"/>
          <w:szCs w:val="27"/>
        </w:rPr>
      </w:pPr>
    </w:p>
    <w:p w14:paraId="6353DAAF" w14:textId="3547895B" w:rsidR="00900055" w:rsidRPr="00405D89" w:rsidRDefault="00A26EBB" w:rsidP="00405D89">
      <w:pPr>
        <w:jc w:val="both"/>
        <w:rPr>
          <w:b/>
          <w:sz w:val="27"/>
          <w:szCs w:val="27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F1A3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F1A37">
        <w:rPr>
          <w:sz w:val="28"/>
          <w:szCs w:val="28"/>
        </w:rPr>
        <w:t xml:space="preserve"> Каларского муниципального округа</w:t>
      </w:r>
    </w:p>
    <w:p w14:paraId="22F9694F" w14:textId="17BFA31A" w:rsidR="001D7B67" w:rsidRDefault="00FF1A37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</w:t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171737">
        <w:rPr>
          <w:sz w:val="28"/>
          <w:szCs w:val="28"/>
        </w:rPr>
        <w:tab/>
      </w:r>
      <w:r w:rsidR="006E6A52">
        <w:rPr>
          <w:sz w:val="28"/>
          <w:szCs w:val="28"/>
        </w:rPr>
        <w:t>С.</w:t>
      </w:r>
      <w:r w:rsidR="00A26EBB">
        <w:rPr>
          <w:sz w:val="28"/>
          <w:szCs w:val="28"/>
        </w:rPr>
        <w:t>Л</w:t>
      </w:r>
      <w:r w:rsidR="006E6A52">
        <w:rPr>
          <w:sz w:val="28"/>
          <w:szCs w:val="28"/>
        </w:rPr>
        <w:t>.</w:t>
      </w:r>
      <w:r w:rsidR="00171737">
        <w:rPr>
          <w:sz w:val="28"/>
          <w:szCs w:val="28"/>
        </w:rPr>
        <w:t xml:space="preserve"> </w:t>
      </w:r>
      <w:r w:rsidR="00A26EBB">
        <w:rPr>
          <w:sz w:val="28"/>
          <w:szCs w:val="28"/>
        </w:rPr>
        <w:t>Рошкова</w:t>
      </w:r>
    </w:p>
    <w:p w14:paraId="5549BE3C" w14:textId="77777777" w:rsidR="001D7B67" w:rsidRDefault="001D7B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13E907" w14:textId="77777777" w:rsidR="004C4CD5" w:rsidRPr="001D7B67" w:rsidRDefault="001D7B67" w:rsidP="00DA4FB8">
      <w:pPr>
        <w:ind w:left="4536"/>
        <w:jc w:val="center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lastRenderedPageBreak/>
        <w:t>УТВЕРЖДЕНО:</w:t>
      </w:r>
    </w:p>
    <w:p w14:paraId="5BDF743A" w14:textId="3B986636" w:rsidR="001D7B67" w:rsidRDefault="001D7B67" w:rsidP="00DA4FB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Каларского муниципального округа Забайкальского края</w:t>
      </w:r>
    </w:p>
    <w:p w14:paraId="267AC83D" w14:textId="730C6B1B" w:rsidR="001D7B67" w:rsidRDefault="001D7B67" w:rsidP="00DA4FB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1174">
        <w:rPr>
          <w:sz w:val="28"/>
          <w:szCs w:val="28"/>
        </w:rPr>
        <w:t>04 апреля</w:t>
      </w:r>
      <w:r w:rsidR="00DA4FB8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года №</w:t>
      </w:r>
      <w:r w:rsidR="00951174">
        <w:rPr>
          <w:sz w:val="28"/>
          <w:szCs w:val="28"/>
        </w:rPr>
        <w:t xml:space="preserve"> 202</w:t>
      </w:r>
    </w:p>
    <w:p w14:paraId="4F60869B" w14:textId="77777777" w:rsidR="001D7B67" w:rsidRDefault="001D7B67" w:rsidP="001D7B67">
      <w:pPr>
        <w:ind w:left="4536"/>
        <w:jc w:val="center"/>
        <w:rPr>
          <w:sz w:val="28"/>
          <w:szCs w:val="28"/>
        </w:rPr>
      </w:pPr>
    </w:p>
    <w:p w14:paraId="600592AF" w14:textId="7104E55A" w:rsidR="001D7B67" w:rsidRPr="001D7B67" w:rsidRDefault="001D7B67" w:rsidP="001D7B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</w:t>
      </w:r>
      <w:r w:rsidR="00DA4FB8">
        <w:rPr>
          <w:b/>
          <w:sz w:val="28"/>
          <w:szCs w:val="28"/>
        </w:rPr>
        <w:t xml:space="preserve"> администрации </w:t>
      </w:r>
      <w:r w:rsidRPr="001D7B67">
        <w:rPr>
          <w:b/>
          <w:sz w:val="28"/>
          <w:szCs w:val="28"/>
        </w:rPr>
        <w:t>Каларском муниципальном округе Забайкальского края</w:t>
      </w:r>
    </w:p>
    <w:p w14:paraId="50D934A4" w14:textId="77777777" w:rsid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37C55517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t>I. Общие положения</w:t>
      </w:r>
    </w:p>
    <w:p w14:paraId="285E2135" w14:textId="62813C9A" w:rsidR="001D7B67" w:rsidRPr="001D7B67" w:rsidRDefault="001D7B67" w:rsidP="001D7B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D7B67">
        <w:rPr>
          <w:sz w:val="28"/>
          <w:szCs w:val="28"/>
        </w:rPr>
        <w:t xml:space="preserve">Положение об организации в Каларском муниципальном округе Забайкальского края системы внутреннего обеспечения соответствия требованиям антимонопольного законодательства (антимонопольный комплаенс) (далее – Положение) разработано в целях обеспечения в </w:t>
      </w:r>
      <w:r w:rsidR="00DA4FB8">
        <w:rPr>
          <w:sz w:val="28"/>
          <w:szCs w:val="28"/>
        </w:rPr>
        <w:t xml:space="preserve">администрации </w:t>
      </w:r>
      <w:r w:rsidRPr="001D7B67">
        <w:rPr>
          <w:sz w:val="28"/>
          <w:szCs w:val="28"/>
        </w:rPr>
        <w:t>Каларско</w:t>
      </w:r>
      <w:r w:rsidR="00DA4FB8">
        <w:rPr>
          <w:sz w:val="28"/>
          <w:szCs w:val="28"/>
        </w:rPr>
        <w:t>го</w:t>
      </w:r>
      <w:r w:rsidRPr="001D7B67">
        <w:rPr>
          <w:sz w:val="28"/>
          <w:szCs w:val="28"/>
        </w:rPr>
        <w:t xml:space="preserve"> муниципально</w:t>
      </w:r>
      <w:r w:rsidR="00DA4FB8">
        <w:rPr>
          <w:sz w:val="28"/>
          <w:szCs w:val="28"/>
        </w:rPr>
        <w:t>го</w:t>
      </w:r>
      <w:r w:rsidRPr="001D7B67">
        <w:rPr>
          <w:sz w:val="28"/>
          <w:szCs w:val="28"/>
        </w:rPr>
        <w:t xml:space="preserve"> округ</w:t>
      </w:r>
      <w:r w:rsidR="00DA4FB8">
        <w:rPr>
          <w:sz w:val="28"/>
          <w:szCs w:val="28"/>
        </w:rPr>
        <w:t>а</w:t>
      </w:r>
      <w:r w:rsidRPr="001D7B67">
        <w:rPr>
          <w:sz w:val="28"/>
          <w:szCs w:val="28"/>
        </w:rPr>
        <w:t xml:space="preserve"> Забайкальского края </w:t>
      </w:r>
      <w:r w:rsidR="00DA4FB8">
        <w:rPr>
          <w:sz w:val="28"/>
          <w:szCs w:val="28"/>
        </w:rPr>
        <w:t xml:space="preserve">(далее по тексту – администрация) </w:t>
      </w:r>
      <w:r w:rsidRPr="001D7B67">
        <w:rPr>
          <w:sz w:val="28"/>
          <w:szCs w:val="28"/>
        </w:rPr>
        <w:t>требований антимонопольного законодательства и профилактики его нарушений.</w:t>
      </w:r>
    </w:p>
    <w:p w14:paraId="3E2CBD87" w14:textId="77777777" w:rsidR="001D7B67" w:rsidRPr="001D7B67" w:rsidRDefault="001D7B67" w:rsidP="001D7B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2. Для целей Положения используются следующие понятия:</w:t>
      </w:r>
    </w:p>
    <w:p w14:paraId="3BD70D22" w14:textId="0A612CEC" w:rsidR="001D7B67" w:rsidRPr="001D7B67" w:rsidRDefault="001D7B67" w:rsidP="00DA4FB8">
      <w:pPr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 xml:space="preserve">1) </w:t>
      </w:r>
      <w:r w:rsidRPr="001D7B67">
        <w:t xml:space="preserve"> </w:t>
      </w:r>
      <w:r w:rsidRPr="001D7B67">
        <w:rPr>
          <w:sz w:val="28"/>
          <w:szCs w:val="28"/>
          <w:lang w:eastAsia="en-US"/>
        </w:rPr>
        <w:t>«антимонопольный орган» – Федеральная антимонопольная служба и Управление Федеральной антимонопольной службы по Забайкальскому краю</w:t>
      </w:r>
    </w:p>
    <w:p w14:paraId="441FB77B" w14:textId="33A1E470" w:rsidR="001D7B67" w:rsidRPr="001D7B67" w:rsidRDefault="00DA4FB8" w:rsidP="001D7B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1D7B67" w:rsidRPr="001D7B67">
        <w:rPr>
          <w:sz w:val="28"/>
          <w:szCs w:val="28"/>
        </w:rPr>
        <w:t>) </w:t>
      </w:r>
      <w:r w:rsidR="001D7B67" w:rsidRPr="001D7B67">
        <w:rPr>
          <w:sz w:val="28"/>
          <w:szCs w:val="28"/>
          <w:lang w:eastAsia="en-US"/>
        </w:rPr>
        <w:t xml:space="preserve">«доклад об антимонопольном комплаенсе» – документ, содержащий информацию об организации в </w:t>
      </w:r>
      <w:r>
        <w:rPr>
          <w:sz w:val="28"/>
          <w:szCs w:val="28"/>
          <w:lang w:eastAsia="en-US"/>
        </w:rPr>
        <w:t>администрации</w:t>
      </w:r>
      <w:r w:rsidR="001D7B67" w:rsidRPr="001D7B67">
        <w:rPr>
          <w:sz w:val="28"/>
          <w:szCs w:val="28"/>
          <w:lang w:eastAsia="en-US"/>
        </w:rPr>
        <w:t xml:space="preserve"> антимонопольного комплаенса и о его функционировании;</w:t>
      </w:r>
    </w:p>
    <w:p w14:paraId="0FCEB344" w14:textId="05D4110E" w:rsidR="001D7B67" w:rsidRPr="001D7B67" w:rsidRDefault="00DA4FB8" w:rsidP="001D7B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D7B67" w:rsidRPr="001D7B67">
        <w:rPr>
          <w:sz w:val="28"/>
          <w:szCs w:val="28"/>
        </w:rPr>
        <w:t>) </w:t>
      </w:r>
      <w:r w:rsidR="001D7B67" w:rsidRPr="001D7B67">
        <w:rPr>
          <w:sz w:val="28"/>
          <w:szCs w:val="28"/>
          <w:lang w:eastAsia="en-US"/>
        </w:rPr>
        <w:t>«нарушение антимонопольного законодательства» – недопущение, ограничение, устранение конкуренции исполнительным органом;</w:t>
      </w:r>
    </w:p>
    <w:p w14:paraId="07BFF96B" w14:textId="6367A2B5" w:rsidR="001D7B67" w:rsidRPr="001D7B67" w:rsidRDefault="00DA4FB8" w:rsidP="001D7B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D7B67" w:rsidRPr="001D7B67">
        <w:rPr>
          <w:sz w:val="28"/>
          <w:szCs w:val="28"/>
        </w:rPr>
        <w:t>) </w:t>
      </w:r>
      <w:r w:rsidR="001D7B67" w:rsidRPr="001D7B67">
        <w:rPr>
          <w:sz w:val="28"/>
          <w:szCs w:val="28"/>
          <w:lang w:eastAsia="en-US"/>
        </w:rPr>
        <w:t xml:space="preserve">«уполномоченное подразделение (должностное лицо)» – структурное подразделение </w:t>
      </w:r>
      <w:r>
        <w:rPr>
          <w:sz w:val="28"/>
          <w:szCs w:val="28"/>
          <w:lang w:eastAsia="en-US"/>
        </w:rPr>
        <w:t>администрации</w:t>
      </w:r>
      <w:r w:rsidR="001D7B67" w:rsidRPr="001D7B67">
        <w:rPr>
          <w:sz w:val="28"/>
          <w:szCs w:val="28"/>
          <w:lang w:eastAsia="en-US"/>
        </w:rPr>
        <w:t xml:space="preserve"> или должностное лицо, осуществляющее внедрение антимонопольного комплаенса и контроль за его функционированием.</w:t>
      </w:r>
    </w:p>
    <w:p w14:paraId="6AD03CCF" w14:textId="55CAD20D" w:rsidR="001D7B67" w:rsidRPr="001D7B67" w:rsidRDefault="00DA4FB8" w:rsidP="001D7B6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1D7B67" w:rsidRPr="001D7B67">
        <w:rPr>
          <w:sz w:val="28"/>
          <w:szCs w:val="28"/>
          <w:lang w:eastAsia="en-US"/>
        </w:rPr>
        <w:t>) «коллегиальный орган» – совещательный орган, осуществляющий оценку эффективности функционирования антимонопольного комплаенса;</w:t>
      </w:r>
    </w:p>
    <w:p w14:paraId="51B9C137" w14:textId="77777777" w:rsidR="001D7B67" w:rsidRPr="001D7B67" w:rsidRDefault="001D7B67" w:rsidP="001D7B67">
      <w:pPr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  <w:lang w:eastAsia="en-US"/>
        </w:rPr>
        <w:t xml:space="preserve">Иные термины, используемые в настоящих методических рекомендациях, применяются в значениях, определенных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</w:t>
      </w:r>
      <w:r w:rsidRPr="001D7B67">
        <w:rPr>
          <w:sz w:val="28"/>
          <w:szCs w:val="28"/>
        </w:rPr>
        <w:t>распоряжением Правительства Российской Федерации от 18 октября 2018 года № 2258-р.</w:t>
      </w:r>
    </w:p>
    <w:p w14:paraId="5E364A19" w14:textId="77777777" w:rsidR="001D7B67" w:rsidRPr="001D7B67" w:rsidRDefault="001D7B67" w:rsidP="001D7B6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D7B67">
        <w:rPr>
          <w:sz w:val="28"/>
          <w:szCs w:val="28"/>
          <w:lang w:eastAsia="en-US"/>
        </w:rPr>
        <w:t xml:space="preserve"> Цели антимонопольного комплаенса:</w:t>
      </w:r>
    </w:p>
    <w:p w14:paraId="63C5893B" w14:textId="7BC5AB79" w:rsidR="001D7B67" w:rsidRPr="001D7B67" w:rsidRDefault="001D7B67" w:rsidP="001D7B6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D7B67">
        <w:rPr>
          <w:sz w:val="28"/>
          <w:szCs w:val="28"/>
          <w:lang w:eastAsia="en-US"/>
        </w:rPr>
        <w:t xml:space="preserve">обеспечение соответствия деятельности </w:t>
      </w:r>
      <w:r w:rsidR="00DA4FB8">
        <w:rPr>
          <w:sz w:val="28"/>
          <w:szCs w:val="28"/>
          <w:lang w:eastAsia="en-US"/>
        </w:rPr>
        <w:t>администрации</w:t>
      </w:r>
      <w:r w:rsidRPr="001D7B67">
        <w:rPr>
          <w:sz w:val="28"/>
          <w:szCs w:val="28"/>
          <w:lang w:eastAsia="en-US"/>
        </w:rPr>
        <w:t xml:space="preserve"> требованиям антимонопольного законодательства;</w:t>
      </w:r>
    </w:p>
    <w:p w14:paraId="2C2E88B5" w14:textId="104AEEF9" w:rsidR="001D7B67" w:rsidRPr="001D7B67" w:rsidRDefault="001D7B67" w:rsidP="001D7B6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D7B67">
        <w:rPr>
          <w:sz w:val="28"/>
          <w:szCs w:val="28"/>
          <w:lang w:eastAsia="en-US"/>
        </w:rPr>
        <w:t xml:space="preserve">профилактика нарушения требований антимонопольного законодательства в деятельности </w:t>
      </w:r>
      <w:r w:rsidR="00560DFC">
        <w:rPr>
          <w:sz w:val="28"/>
          <w:szCs w:val="28"/>
          <w:lang w:eastAsia="en-US"/>
        </w:rPr>
        <w:t>администрации</w:t>
      </w:r>
      <w:r w:rsidRPr="001D7B67">
        <w:rPr>
          <w:sz w:val="28"/>
          <w:szCs w:val="28"/>
          <w:lang w:eastAsia="en-US"/>
        </w:rPr>
        <w:t>.</w:t>
      </w:r>
    </w:p>
    <w:p w14:paraId="103F4D4A" w14:textId="77777777" w:rsidR="001D7B67" w:rsidRPr="001D7B67" w:rsidRDefault="001D7B67" w:rsidP="001D7B67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Задачи антимонопольного комплаенса:</w:t>
      </w:r>
    </w:p>
    <w:p w14:paraId="6784D8F0" w14:textId="7777777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  <w:lang w:eastAsia="en-US"/>
        </w:rPr>
        <w:t>выявление рисков нарушения антимонопольного законодательства</w:t>
      </w:r>
      <w:r w:rsidRPr="001D7B67">
        <w:rPr>
          <w:sz w:val="28"/>
          <w:szCs w:val="28"/>
        </w:rPr>
        <w:t>;</w:t>
      </w:r>
    </w:p>
    <w:p w14:paraId="6E834CD8" w14:textId="7777777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  <w:lang w:eastAsia="en-US"/>
        </w:rPr>
        <w:t>управление рисками нарушения антимонопольного законодательства</w:t>
      </w:r>
      <w:r w:rsidRPr="001D7B67">
        <w:rPr>
          <w:sz w:val="28"/>
          <w:szCs w:val="28"/>
        </w:rPr>
        <w:t>;</w:t>
      </w:r>
    </w:p>
    <w:p w14:paraId="3E27FC9F" w14:textId="2F1E46C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lastRenderedPageBreak/>
        <w:t>контроль за соответствием деятельности администрации требованиям антимонопольного законодательства;</w:t>
      </w:r>
    </w:p>
    <w:p w14:paraId="1F1326DF" w14:textId="378E1C4E" w:rsidR="001D7B67" w:rsidRPr="001D7B67" w:rsidRDefault="001D7B67" w:rsidP="001D7B67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оценка эффективности функционирования в администрации антимонопольного комплаенса.</w:t>
      </w:r>
    </w:p>
    <w:p w14:paraId="3CC6FAF3" w14:textId="61E0B845" w:rsidR="001D7B67" w:rsidRPr="001D7B67" w:rsidRDefault="001D7B67" w:rsidP="001D7B67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При организации антимонопольного комплаенса администрация руководствуется</w:t>
      </w:r>
      <w:r>
        <w:rPr>
          <w:sz w:val="28"/>
          <w:szCs w:val="28"/>
        </w:rPr>
        <w:t xml:space="preserve"> </w:t>
      </w:r>
      <w:r w:rsidRPr="001D7B67">
        <w:rPr>
          <w:sz w:val="28"/>
          <w:szCs w:val="28"/>
        </w:rPr>
        <w:t>следующими принципами:</w:t>
      </w:r>
    </w:p>
    <w:p w14:paraId="3896101F" w14:textId="050A2A6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заинтересованность руководства администрации в эффективности функционирования антимонопольного комплаенса;</w:t>
      </w:r>
    </w:p>
    <w:p w14:paraId="6FF558EA" w14:textId="2AF2FA1F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регулярность оценки рисков нарушения антимонопольного законодательства при осуществлении администраци</w:t>
      </w:r>
      <w:r w:rsidR="00DA4FB8">
        <w:rPr>
          <w:sz w:val="28"/>
          <w:szCs w:val="28"/>
        </w:rPr>
        <w:t>ей</w:t>
      </w:r>
      <w:r w:rsidRPr="001D7B67">
        <w:rPr>
          <w:sz w:val="28"/>
          <w:szCs w:val="28"/>
        </w:rPr>
        <w:t xml:space="preserve"> своей деятельности;</w:t>
      </w:r>
    </w:p>
    <w:p w14:paraId="3260F92D" w14:textId="467246D6" w:rsidR="001D7B67" w:rsidRPr="001D7B67" w:rsidRDefault="001D7B67" w:rsidP="001D7B67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3)</w:t>
      </w:r>
      <w:r>
        <w:rPr>
          <w:sz w:val="20"/>
          <w:szCs w:val="20"/>
        </w:rPr>
        <w:t xml:space="preserve"> </w:t>
      </w:r>
      <w:r w:rsidRPr="001D7B67">
        <w:rPr>
          <w:sz w:val="28"/>
          <w:szCs w:val="28"/>
        </w:rPr>
        <w:t>обеспечение информационной открытости функционирования в администрации антимонопольного комплаенса;</w:t>
      </w:r>
    </w:p>
    <w:p w14:paraId="4642018A" w14:textId="0C2DC145" w:rsidR="001D7B67" w:rsidRPr="001D7B67" w:rsidRDefault="001D7B67" w:rsidP="001D7B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4) непрерывность функционирования антимонопольного комплаенса в администрации совершенствование антимонопольного комплаенса.</w:t>
      </w:r>
    </w:p>
    <w:p w14:paraId="6D41F827" w14:textId="77777777" w:rsidR="001D7B67" w:rsidRPr="001D7B67" w:rsidRDefault="001D7B67" w:rsidP="001D7B67">
      <w:pPr>
        <w:widowControl w:val="0"/>
        <w:autoSpaceDE w:val="0"/>
        <w:autoSpaceDN w:val="0"/>
        <w:ind w:left="792"/>
        <w:jc w:val="both"/>
        <w:rPr>
          <w:sz w:val="28"/>
          <w:szCs w:val="28"/>
        </w:rPr>
      </w:pPr>
    </w:p>
    <w:p w14:paraId="16D9D506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t>II. Организация антимонопольного комплаенса</w:t>
      </w:r>
    </w:p>
    <w:p w14:paraId="7B1C9116" w14:textId="0E995AD0" w:rsidR="00DA4FB8" w:rsidRDefault="00DA4FB8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D7B67" w:rsidRPr="00DA4FB8">
        <w:rPr>
          <w:sz w:val="28"/>
          <w:szCs w:val="28"/>
        </w:rPr>
        <w:t xml:space="preserve">Общий контроль за организацией и функционированием в администрации антимонопольного </w:t>
      </w:r>
      <w:proofErr w:type="spellStart"/>
      <w:r w:rsidR="001D7B67" w:rsidRPr="00DA4FB8">
        <w:rPr>
          <w:sz w:val="28"/>
          <w:szCs w:val="28"/>
        </w:rPr>
        <w:t>комплаенса</w:t>
      </w:r>
      <w:proofErr w:type="spellEnd"/>
      <w:r w:rsidR="001D7B67" w:rsidRPr="00DA4FB8">
        <w:rPr>
          <w:sz w:val="28"/>
          <w:szCs w:val="28"/>
        </w:rPr>
        <w:t xml:space="preserve"> осуществляется главой Каларского муниципального округа Забайкальского края</w:t>
      </w:r>
      <w:r>
        <w:rPr>
          <w:sz w:val="28"/>
          <w:szCs w:val="28"/>
        </w:rPr>
        <w:t>, который:</w:t>
      </w:r>
    </w:p>
    <w:p w14:paraId="4C58129A" w14:textId="51A76426" w:rsidR="00DA4FB8" w:rsidRDefault="00681A07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DA4FB8">
        <w:rPr>
          <w:sz w:val="28"/>
          <w:szCs w:val="28"/>
        </w:rPr>
        <w:t xml:space="preserve">вводит в действие правовой акт об антимонопольном комплаенсе, </w:t>
      </w:r>
    </w:p>
    <w:p w14:paraId="3F0F7D8C" w14:textId="67E007D2" w:rsidR="00DA4FB8" w:rsidRDefault="00681A07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DA4FB8">
        <w:rPr>
          <w:sz w:val="28"/>
          <w:szCs w:val="28"/>
        </w:rPr>
        <w:t>вносит в него изменения, а также принимает внутренние документы, регламентирующие функционирование антимонопольного комплаенса;</w:t>
      </w:r>
    </w:p>
    <w:p w14:paraId="0EF81394" w14:textId="6D6BC6EB" w:rsidR="00DA4FB8" w:rsidRDefault="00681A07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B67" w:rsidRPr="001D7B67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несоблюдение </w:t>
      </w:r>
      <w:r w:rsidR="00DA4FB8">
        <w:rPr>
          <w:sz w:val="28"/>
          <w:szCs w:val="28"/>
        </w:rPr>
        <w:t>муниципальными</w:t>
      </w:r>
      <w:r w:rsidR="001D7B67" w:rsidRPr="001D7B67">
        <w:rPr>
          <w:sz w:val="28"/>
          <w:szCs w:val="28"/>
        </w:rPr>
        <w:t xml:space="preserve"> служащими администрации правового акта об антимонопольном комплаенсе;</w:t>
      </w:r>
    </w:p>
    <w:p w14:paraId="07785CF1" w14:textId="0FCA3309" w:rsidR="00DA4FB8" w:rsidRDefault="00681A07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7B67" w:rsidRPr="001D7B67">
        <w:rPr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13864AA8" w14:textId="396CFE30" w:rsidR="00DA4FB8" w:rsidRDefault="00681A07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D7B67" w:rsidRPr="001D7B67">
        <w:rPr>
          <w:sz w:val="28"/>
          <w:szCs w:val="28"/>
        </w:rPr>
        <w:t>осуществляет контроль за устранением выявленных недостатков антимонопольного комплаенса.</w:t>
      </w:r>
    </w:p>
    <w:p w14:paraId="766A98B1" w14:textId="77777777" w:rsidR="00DA4FB8" w:rsidRDefault="00DA4FB8" w:rsidP="00DA4F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D7B67" w:rsidRPr="001D7B67">
        <w:rPr>
          <w:sz w:val="28"/>
          <w:szCs w:val="28"/>
        </w:rPr>
        <w:t>Функции уполномоченного подразделения, связанные с организацией и функционированием антимонопольного комплаенса, возлагаются на отдел экономики и жилищной политики администрации Каларского муниципального округа Забайкальского края в лице начальника отдела.</w:t>
      </w:r>
    </w:p>
    <w:p w14:paraId="3471C095" w14:textId="77777777" w:rsidR="00681A07" w:rsidRDefault="001D7B6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К компетенции уполномоченного подразделения относятся следующие функции:</w:t>
      </w:r>
    </w:p>
    <w:p w14:paraId="1B9DCDD0" w14:textId="2B3F8281" w:rsidR="001D7B67" w:rsidRPr="001D7B6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подготовка и представление главе Каларского муниципального округа Забайкальского края на утверждение правового акта об антимонопольном комплаенсе (внесение изменений в правовой акт об антимонопольном комплаенсе), а также внутренних документов, регламентирующих процедуры антимонопольного комплаенса;</w:t>
      </w:r>
    </w:p>
    <w:p w14:paraId="0FED5D23" w14:textId="1C42064B" w:rsidR="001D7B67" w:rsidRPr="001D7B6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201AC083" w14:textId="10342D9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 xml:space="preserve">выявление конфликта интересов в деятельности </w:t>
      </w:r>
      <w:r w:rsidR="00681A07">
        <w:rPr>
          <w:sz w:val="28"/>
          <w:szCs w:val="28"/>
        </w:rPr>
        <w:t xml:space="preserve">муниципальных </w:t>
      </w:r>
      <w:r w:rsidRPr="001D7B67">
        <w:rPr>
          <w:sz w:val="28"/>
          <w:szCs w:val="28"/>
        </w:rPr>
        <w:lastRenderedPageBreak/>
        <w:t>служащих и структурных подразделений администрации, разработка предложений</w:t>
      </w:r>
      <w:r w:rsidRPr="001D7B67">
        <w:rPr>
          <w:sz w:val="20"/>
          <w:szCs w:val="20"/>
        </w:rPr>
        <w:t xml:space="preserve">  </w:t>
      </w:r>
      <w:r w:rsidRPr="001D7B67">
        <w:rPr>
          <w:sz w:val="28"/>
          <w:szCs w:val="28"/>
        </w:rPr>
        <w:t>по их исключению;</w:t>
      </w:r>
    </w:p>
    <w:p w14:paraId="3D582F4A" w14:textId="112F3AD8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 xml:space="preserve">консультирование </w:t>
      </w:r>
      <w:r w:rsidR="00681A07">
        <w:rPr>
          <w:sz w:val="28"/>
          <w:szCs w:val="28"/>
        </w:rPr>
        <w:t xml:space="preserve">муниципальных </w:t>
      </w:r>
      <w:r w:rsidRPr="001D7B67">
        <w:rPr>
          <w:sz w:val="28"/>
          <w:szCs w:val="28"/>
        </w:rPr>
        <w:t>служащих администрации по вопросам, связанным с соблюдением антимонопольного законодательства и антимонопольным комплаенсом;</w:t>
      </w:r>
    </w:p>
    <w:p w14:paraId="7B1B1195" w14:textId="5BF12392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14:paraId="587E69F4" w14:textId="7777777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разработка процедуры внутреннего расследования, связанного с функционированием антимонопольного комплаенса;</w:t>
      </w:r>
    </w:p>
    <w:p w14:paraId="04B393FB" w14:textId="7777777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14:paraId="7840AB98" w14:textId="7777777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14:paraId="6403D4E3" w14:textId="77777777" w:rsidR="001D7B67" w:rsidRPr="001D7B67" w:rsidRDefault="001D7B67" w:rsidP="001D7B6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информирование главы Каларского муниципального округа Забайкальского края о внутренних документах, которые могут повлечь нарушение антимонопольного законодательства;</w:t>
      </w:r>
    </w:p>
    <w:p w14:paraId="328F723D" w14:textId="77777777" w:rsidR="00681A07" w:rsidRDefault="001D7B67" w:rsidP="00681A07">
      <w:pPr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 xml:space="preserve">ознакомление </w:t>
      </w:r>
      <w:r w:rsidR="00681A07">
        <w:rPr>
          <w:sz w:val="28"/>
          <w:szCs w:val="28"/>
        </w:rPr>
        <w:t xml:space="preserve">муниципальных </w:t>
      </w:r>
      <w:r w:rsidRPr="001D7B67">
        <w:rPr>
          <w:sz w:val="28"/>
          <w:szCs w:val="28"/>
        </w:rPr>
        <w:t>служащих администрации с правовым актом об организации антимонопольного комплаенса.</w:t>
      </w:r>
    </w:p>
    <w:p w14:paraId="783C4920" w14:textId="6F987176" w:rsidR="001D7B67" w:rsidRPr="00681A0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D7B67" w:rsidRPr="00681A07">
        <w:rPr>
          <w:sz w:val="28"/>
          <w:szCs w:val="28"/>
        </w:rPr>
        <w:t>Оценку эффективности организации и функционирования в администрации антимонопольного комплаенса осуществляет коллегиальный орган.</w:t>
      </w:r>
    </w:p>
    <w:p w14:paraId="3BCE3628" w14:textId="41F71D4D" w:rsidR="001D7B67" w:rsidRPr="001D7B67" w:rsidRDefault="00681A07" w:rsidP="00681A07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D7B67" w:rsidRPr="001D7B67">
        <w:rPr>
          <w:sz w:val="28"/>
          <w:szCs w:val="28"/>
        </w:rPr>
        <w:t>К функциям коллегиального органа относятся:</w:t>
      </w:r>
    </w:p>
    <w:p w14:paraId="71006BBA" w14:textId="65B785A7" w:rsidR="001D7B67" w:rsidRPr="001D7B67" w:rsidRDefault="001D7B6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1) рассмотрение и оценка мероприятий по снижению рисков в администрации края в части, касающейся функционирования антимонопольного комплаенса;</w:t>
      </w:r>
    </w:p>
    <w:p w14:paraId="3831BE8C" w14:textId="77777777" w:rsidR="001D7B67" w:rsidRPr="001D7B67" w:rsidRDefault="001D7B67" w:rsidP="001D7B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7B67">
        <w:rPr>
          <w:sz w:val="28"/>
          <w:szCs w:val="28"/>
        </w:rPr>
        <w:t>2) рассмотрение и утверждение доклада об антимонопольном комплаенсе.</w:t>
      </w:r>
    </w:p>
    <w:p w14:paraId="6767E3FD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17A246AA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t xml:space="preserve">III. Выявление и оценка рисков нарушения антимонопольного законодательства </w:t>
      </w:r>
    </w:p>
    <w:p w14:paraId="477DB4DC" w14:textId="3BC7E1B4" w:rsidR="001D7B67" w:rsidRPr="001D7B6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1D7B67" w:rsidRPr="001D7B67">
        <w:rPr>
          <w:sz w:val="28"/>
          <w:szCs w:val="28"/>
        </w:rPr>
        <w:t xml:space="preserve">Выявление и оценка рисков нарушения антимонопольного законодательства в администрации осуществляется отделом экономики и жилищной политики администрации. </w:t>
      </w:r>
    </w:p>
    <w:p w14:paraId="3C90323D" w14:textId="270240CB" w:rsidR="001D7B67" w:rsidRPr="001D7B67" w:rsidRDefault="00681A07" w:rsidP="00681A07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" w:name="P98"/>
      <w:bookmarkEnd w:id="1"/>
      <w:r>
        <w:rPr>
          <w:sz w:val="28"/>
          <w:szCs w:val="28"/>
        </w:rPr>
        <w:t xml:space="preserve">11. </w:t>
      </w:r>
      <w:r w:rsidR="001D7B67" w:rsidRPr="001D7B67">
        <w:rPr>
          <w:sz w:val="28"/>
          <w:szCs w:val="28"/>
        </w:rPr>
        <w:t>В целях выявления рисков нарушения антимонопольного законодательства в отделе экономики и  жилищной политики администрации проводятся:</w:t>
      </w:r>
    </w:p>
    <w:p w14:paraId="530DB932" w14:textId="77777777" w:rsidR="00681A07" w:rsidRDefault="00681A07" w:rsidP="00681A0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11954849" w14:textId="77777777" w:rsidR="00681A07" w:rsidRDefault="00681A07" w:rsidP="00681A0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анализ нормативных правовых актов администрации;</w:t>
      </w:r>
    </w:p>
    <w:p w14:paraId="65679F5A" w14:textId="77777777" w:rsidR="00681A07" w:rsidRDefault="00681A07" w:rsidP="00681A0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B67" w:rsidRPr="001D7B67">
        <w:rPr>
          <w:sz w:val="28"/>
          <w:szCs w:val="28"/>
        </w:rPr>
        <w:t xml:space="preserve">анализ проектов нормативных правовых актов, разработчиком которых является администрация; </w:t>
      </w:r>
    </w:p>
    <w:p w14:paraId="72497F6D" w14:textId="77777777" w:rsidR="00681A07" w:rsidRDefault="00681A07" w:rsidP="00681A0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7B67" w:rsidRPr="001D7B67">
        <w:rPr>
          <w:sz w:val="28"/>
          <w:szCs w:val="28"/>
        </w:rPr>
        <w:t>мониторинг и анализ практики применения администраци</w:t>
      </w:r>
      <w:r>
        <w:rPr>
          <w:sz w:val="28"/>
          <w:szCs w:val="28"/>
        </w:rPr>
        <w:t>ей</w:t>
      </w:r>
      <w:r w:rsidR="001D7B67" w:rsidRPr="001D7B67">
        <w:rPr>
          <w:sz w:val="28"/>
          <w:szCs w:val="28"/>
        </w:rPr>
        <w:t xml:space="preserve"> антимонопольного законодательства;</w:t>
      </w:r>
    </w:p>
    <w:p w14:paraId="1C8EC23F" w14:textId="1ECECA87" w:rsidR="001D7B67" w:rsidRPr="001D7B67" w:rsidRDefault="00681A07" w:rsidP="00681A0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D7B67" w:rsidRPr="001D7B67">
        <w:rPr>
          <w:sz w:val="20"/>
          <w:szCs w:val="20"/>
        </w:rPr>
        <w:t xml:space="preserve"> </w:t>
      </w:r>
      <w:r w:rsidR="001D7B67" w:rsidRPr="001D7B67">
        <w:rPr>
          <w:sz w:val="28"/>
          <w:szCs w:val="28"/>
        </w:rPr>
        <w:t xml:space="preserve">проведение систематической оценки эффективности разработанных и </w:t>
      </w:r>
      <w:r w:rsidR="001D7B67" w:rsidRPr="001D7B67">
        <w:rPr>
          <w:sz w:val="28"/>
          <w:szCs w:val="28"/>
        </w:rPr>
        <w:lastRenderedPageBreak/>
        <w:t>реализуемых мероприятий по снижению рисков нарушения антимонопольного законодательства.</w:t>
      </w:r>
    </w:p>
    <w:p w14:paraId="00C83788" w14:textId="77777777" w:rsidR="00681A0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D7B67" w:rsidRPr="001D7B67">
        <w:rPr>
          <w:sz w:val="28"/>
          <w:szCs w:val="28"/>
        </w:rPr>
        <w:t>При проведении (не реже одного раза в год) анализа отделом экономики и жилищной политики администрации выявленных</w:t>
      </w:r>
      <w:r w:rsidR="001D7B67" w:rsidRPr="001D7B67">
        <w:rPr>
          <w:sz w:val="20"/>
          <w:szCs w:val="20"/>
        </w:rPr>
        <w:t xml:space="preserve"> </w:t>
      </w:r>
      <w:r w:rsidR="001D7B67" w:rsidRPr="001D7B67">
        <w:rPr>
          <w:sz w:val="28"/>
          <w:szCs w:val="28"/>
        </w:rPr>
        <w:t>нарушений антимонопольного законодательства за предыдущие 3 года (наличие предостережений, предупреждений, штрафов, жалоб, возбужденных дел) реализуются мероприятия:</w:t>
      </w:r>
    </w:p>
    <w:p w14:paraId="41CB5C42" w14:textId="77777777" w:rsidR="00681A0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сбор в структурных подразделениях администрации сведений о наличии нарушений антимонопольного законодательства;</w:t>
      </w:r>
    </w:p>
    <w:p w14:paraId="5A201913" w14:textId="77777777" w:rsidR="00681A0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администрацией на недопущение повторения нарушения.</w:t>
      </w:r>
    </w:p>
    <w:p w14:paraId="4BAAF1AC" w14:textId="77777777" w:rsidR="00681A0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1D7B67" w:rsidRPr="001D7B67">
        <w:rPr>
          <w:sz w:val="28"/>
          <w:szCs w:val="28"/>
        </w:rPr>
        <w:t>При проведении (не реже одного раза в год) отделом экономики и жилищной политики администрации анализа нормативных правовых актов администрации реализуются мероприятия:</w:t>
      </w:r>
    </w:p>
    <w:p w14:paraId="2071EA01" w14:textId="77777777" w:rsidR="00681A07" w:rsidRDefault="00681A07" w:rsidP="00681A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разработка и размещение на официальном сайте администрации исчерпывающего перечня нормативных правовых актов администрации (далее – перечень актов) с приложением</w:t>
      </w:r>
      <w:r w:rsidR="001D7B67" w:rsidRPr="001D7B67">
        <w:rPr>
          <w:sz w:val="20"/>
          <w:szCs w:val="20"/>
        </w:rPr>
        <w:t xml:space="preserve">  </w:t>
      </w:r>
      <w:r w:rsidR="001D7B67" w:rsidRPr="001D7B67">
        <w:rPr>
          <w:sz w:val="28"/>
          <w:szCs w:val="28"/>
        </w:rPr>
        <w:t>к перечню актов текстов таких актов, за исключением актов, содержащих сведения, относящиеся к охраняемой законом тайне;</w:t>
      </w:r>
    </w:p>
    <w:p w14:paraId="1F66C35D" w14:textId="77777777" w:rsidR="00271B69" w:rsidRDefault="00681A07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размещение на официальном сайте администрации о начале сбора замечаний и предложений организаций и граждан по перечню актов;</w:t>
      </w:r>
    </w:p>
    <w:p w14:paraId="73C1AC8F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B67" w:rsidRPr="001D7B67">
        <w:rPr>
          <w:sz w:val="28"/>
          <w:szCs w:val="28"/>
        </w:rPr>
        <w:t>осуществление сбора и проведение анализа представленных замечаний и предложений организаций и граждан по перечню актов;</w:t>
      </w:r>
    </w:p>
    <w:p w14:paraId="2B79C11D" w14:textId="780B877B" w:rsidR="001D7B67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7B67" w:rsidRPr="001D7B67">
        <w:rPr>
          <w:sz w:val="28"/>
          <w:szCs w:val="28"/>
        </w:rPr>
        <w:t>представление главе Каларского муниципального округа Забайкальского края сводного доклада с обоснованием целесообразности (нецелесообразности) внесения изменений в нормативные правовые акты администрации</w:t>
      </w:r>
      <w:r>
        <w:rPr>
          <w:sz w:val="28"/>
          <w:szCs w:val="28"/>
        </w:rPr>
        <w:t>.</w:t>
      </w:r>
    </w:p>
    <w:p w14:paraId="7EEB5688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1D7B67" w:rsidRPr="001D7B67">
        <w:rPr>
          <w:sz w:val="28"/>
          <w:szCs w:val="28"/>
        </w:rPr>
        <w:t>При проведении анализа проектов нормативных правовых актов отдел</w:t>
      </w:r>
      <w:r>
        <w:rPr>
          <w:sz w:val="28"/>
          <w:szCs w:val="28"/>
        </w:rPr>
        <w:t>ом</w:t>
      </w:r>
      <w:r w:rsidR="001D7B67" w:rsidRPr="001D7B67">
        <w:rPr>
          <w:sz w:val="28"/>
          <w:szCs w:val="28"/>
        </w:rPr>
        <w:t xml:space="preserve"> экономики и жилищной политики администрации реализуются мероприятия (в течение отчетного года):</w:t>
      </w:r>
    </w:p>
    <w:p w14:paraId="45553E16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размещение на официальном сайте администрации для публичного обсуждения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14:paraId="32898C32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  <w:bookmarkStart w:id="2" w:name="P128"/>
      <w:bookmarkEnd w:id="2"/>
    </w:p>
    <w:p w14:paraId="349BF9C5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 w:rsidR="001D7B67" w:rsidRPr="001D7B67">
        <w:rPr>
          <w:sz w:val="28"/>
          <w:szCs w:val="28"/>
        </w:rPr>
        <w:t>При проведении мониторинга и анализа практики применения антимонопольного законодательства в администрации отделом экономики и жилищной политики администрации реализуются мероприятия:</w:t>
      </w:r>
      <w:bookmarkStart w:id="3" w:name="P129"/>
      <w:bookmarkEnd w:id="3"/>
    </w:p>
    <w:p w14:paraId="4ECB955E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 xml:space="preserve">осуществление на постоянной основе сбора сведений о правоприменительной практике в администрации; </w:t>
      </w:r>
    </w:p>
    <w:p w14:paraId="70E2E3DB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 xml:space="preserve">подготовка по итогам сбора информации, предусмотренной </w:t>
      </w:r>
      <w:hyperlink r:id="rId7" w:anchor="P129" w:history="1">
        <w:r w:rsidR="001D7B67" w:rsidRPr="001D7B67">
          <w:rPr>
            <w:sz w:val="28"/>
            <w:szCs w:val="28"/>
          </w:rPr>
          <w:t xml:space="preserve">подпунктом </w:t>
        </w:r>
      </w:hyperlink>
      <w:r w:rsidR="001D7B67" w:rsidRPr="001D7B67">
        <w:rPr>
          <w:sz w:val="28"/>
          <w:szCs w:val="28"/>
        </w:rPr>
        <w:t>1 настоящего пункта, аналитической справки об изменениях и основных аспектах правоприменительной практики в администрации;</w:t>
      </w:r>
    </w:p>
    <w:p w14:paraId="2FA1AB15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B67" w:rsidRPr="001D7B67">
        <w:rPr>
          <w:sz w:val="28"/>
          <w:szCs w:val="28"/>
        </w:rPr>
        <w:t>проведение (не реже одного раза в год) рабочих совещаний по обсуждению результатов правоприменительной практики в администрации</w:t>
      </w:r>
      <w:r>
        <w:rPr>
          <w:sz w:val="28"/>
          <w:szCs w:val="28"/>
        </w:rPr>
        <w:t>.</w:t>
      </w:r>
    </w:p>
    <w:p w14:paraId="7E54949C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D7B67" w:rsidRPr="001D7B67">
        <w:rPr>
          <w:sz w:val="28"/>
          <w:szCs w:val="28"/>
        </w:rPr>
        <w:t>При выявлении рисков нарушения антимонопольного законодательства отделом экономики и жилищной политики администрации проводится оценка таких рисков с учетом следующих показателей:</w:t>
      </w:r>
    </w:p>
    <w:p w14:paraId="2EBF4710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отрицательное влияние на отношение институтов гражданского общества к деятельности администрации по развитию</w:t>
      </w:r>
      <w:r w:rsidR="001D7B67" w:rsidRPr="001D7B67">
        <w:rPr>
          <w:sz w:val="20"/>
          <w:szCs w:val="20"/>
        </w:rPr>
        <w:t xml:space="preserve">  </w:t>
      </w:r>
      <w:r w:rsidR="001D7B67" w:rsidRPr="001D7B67">
        <w:rPr>
          <w:sz w:val="28"/>
          <w:szCs w:val="28"/>
        </w:rPr>
        <w:t>конкуренции;</w:t>
      </w:r>
    </w:p>
    <w:p w14:paraId="7CDBA1C7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42DC91D9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B67" w:rsidRPr="001D7B67">
        <w:rPr>
          <w:sz w:val="28"/>
          <w:szCs w:val="28"/>
        </w:rPr>
        <w:t>возбуждение дела о нарушении антимонопольного законодательства;</w:t>
      </w:r>
    </w:p>
    <w:p w14:paraId="2C671C40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D7B67" w:rsidRPr="001D7B67">
        <w:rPr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14:paraId="6D85B649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1D7B67" w:rsidRPr="001D7B67">
        <w:rPr>
          <w:sz w:val="28"/>
          <w:szCs w:val="28"/>
        </w:rPr>
        <w:t xml:space="preserve">Распределение выявленных рисков нарушения антимонопольного законодательства по уровням осуществляется в соответствии с методическими </w:t>
      </w:r>
      <w:hyperlink r:id="rId8" w:history="1">
        <w:r w:rsidR="001D7B67" w:rsidRPr="001D7B67">
          <w:rPr>
            <w:sz w:val="28"/>
            <w:szCs w:val="28"/>
          </w:rPr>
          <w:t>рекомендациями</w:t>
        </w:r>
      </w:hyperlink>
      <w:r w:rsidR="001D7B67" w:rsidRPr="001D7B67">
        <w:rPr>
          <w:sz w:val="28"/>
          <w:szCs w:val="28"/>
        </w:rPr>
        <w:t>, утвержденными распоряжением Правительства Российской Федерации  от 18 октября 2018 года № 2258-р.</w:t>
      </w:r>
    </w:p>
    <w:p w14:paraId="60C7C0A0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1D7B67" w:rsidRPr="001D7B67">
        <w:rPr>
          <w:sz w:val="28"/>
          <w:szCs w:val="28"/>
        </w:rPr>
        <w:t>На основе проведенной оценки рисков нарушения антимонопольного законодательства отделом экономики и жилищной политики администрации составляется описание рисков, в которое также включается оценка причин и условий возникновения рисков.</w:t>
      </w:r>
      <w:bookmarkStart w:id="4" w:name="P137"/>
      <w:bookmarkEnd w:id="4"/>
    </w:p>
    <w:p w14:paraId="10102040" w14:textId="5474B713" w:rsidR="001D7B67" w:rsidRPr="001D7B67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1D7B67" w:rsidRPr="001D7B67">
        <w:rPr>
          <w:sz w:val="28"/>
          <w:szCs w:val="28"/>
        </w:rP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55B1F00B" w14:textId="77777777" w:rsidR="001D7B67" w:rsidRPr="001D7B67" w:rsidRDefault="001D7B67" w:rsidP="008D539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2652CA10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5" w:name="P141"/>
      <w:bookmarkStart w:id="6" w:name="P149"/>
      <w:bookmarkEnd w:id="5"/>
      <w:bookmarkEnd w:id="6"/>
      <w:r w:rsidRPr="001D7B67">
        <w:rPr>
          <w:b/>
          <w:sz w:val="28"/>
          <w:szCs w:val="28"/>
          <w:lang w:val="en-US"/>
        </w:rPr>
        <w:t>I</w:t>
      </w:r>
      <w:r w:rsidRPr="001D7B67">
        <w:rPr>
          <w:b/>
          <w:sz w:val="28"/>
          <w:szCs w:val="28"/>
        </w:rPr>
        <w:t xml:space="preserve">V. Мероприятия по снижению рисков нарушения </w:t>
      </w:r>
    </w:p>
    <w:p w14:paraId="511E8926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t>антимонопольного законодательства</w:t>
      </w:r>
    </w:p>
    <w:p w14:paraId="13794256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D7B67" w:rsidRPr="001D7B67">
        <w:rPr>
          <w:sz w:val="28"/>
          <w:szCs w:val="28"/>
        </w:rPr>
        <w:t xml:space="preserve">В целях снижения рисков нарушения антимонопольного законодательства отделом экономики и жилищной политики администрации ежегодно разрабатываются </w:t>
      </w:r>
      <w:r w:rsidR="001D7B67" w:rsidRPr="001D7B67">
        <w:rPr>
          <w:sz w:val="28"/>
          <w:szCs w:val="28"/>
          <w:shd w:val="clear" w:color="auto" w:fill="FFFFFF"/>
        </w:rPr>
        <w:t xml:space="preserve">мероприятия по снижению рисков нарушения антимонопольного законодательства </w:t>
      </w:r>
      <w:r w:rsidR="001D7B67" w:rsidRPr="001D7B67">
        <w:rPr>
          <w:sz w:val="28"/>
          <w:szCs w:val="28"/>
        </w:rPr>
        <w:t xml:space="preserve">администрации. </w:t>
      </w:r>
    </w:p>
    <w:p w14:paraId="0508D6B4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1D7B67" w:rsidRPr="001D7B67">
        <w:rPr>
          <w:sz w:val="28"/>
          <w:szCs w:val="28"/>
        </w:rPr>
        <w:t xml:space="preserve">Отдел экономики и жилищной политики администрации осуществляет мониторинг исполнения </w:t>
      </w:r>
      <w:r w:rsidR="001D7B67" w:rsidRPr="001D7B67">
        <w:rPr>
          <w:sz w:val="28"/>
          <w:szCs w:val="28"/>
          <w:shd w:val="clear" w:color="auto" w:fill="FFFFFF"/>
        </w:rPr>
        <w:t xml:space="preserve">мероприятий по снижению рисков нарушения антимонопольного законодательства в </w:t>
      </w:r>
      <w:r w:rsidR="001D7B67" w:rsidRPr="001D7B67">
        <w:rPr>
          <w:sz w:val="28"/>
          <w:szCs w:val="28"/>
        </w:rPr>
        <w:t xml:space="preserve">администрации. </w:t>
      </w:r>
    </w:p>
    <w:p w14:paraId="343B698F" w14:textId="6475210F" w:rsidR="001D7B67" w:rsidRPr="008D5390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D7B67" w:rsidRPr="001D7B67">
        <w:rPr>
          <w:sz w:val="28"/>
          <w:szCs w:val="28"/>
        </w:rPr>
        <w:t xml:space="preserve">Информация об исполнении </w:t>
      </w:r>
      <w:r w:rsidR="001D7B67" w:rsidRPr="001D7B67">
        <w:rPr>
          <w:sz w:val="28"/>
          <w:szCs w:val="28"/>
          <w:shd w:val="clear" w:color="auto" w:fill="FFFFFF"/>
        </w:rPr>
        <w:t xml:space="preserve">мероприятий по снижению рисков нарушения антимонопольного законодательства в </w:t>
      </w:r>
      <w:r w:rsidR="001D7B67" w:rsidRPr="001D7B67">
        <w:rPr>
          <w:sz w:val="28"/>
          <w:szCs w:val="28"/>
        </w:rPr>
        <w:t>администрации должна включаться</w:t>
      </w:r>
      <w:r w:rsidR="008D5390">
        <w:rPr>
          <w:sz w:val="28"/>
          <w:szCs w:val="28"/>
        </w:rPr>
        <w:t xml:space="preserve"> </w:t>
      </w:r>
      <w:r w:rsidR="001D7B67" w:rsidRPr="008D5390">
        <w:rPr>
          <w:sz w:val="28"/>
          <w:szCs w:val="28"/>
        </w:rPr>
        <w:t>в доклад об антимонопольном комплаенсе.</w:t>
      </w:r>
    </w:p>
    <w:p w14:paraId="664D5F60" w14:textId="77777777" w:rsidR="001D7B67" w:rsidRPr="001D7B67" w:rsidRDefault="001D7B67" w:rsidP="001D7B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150CA34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7" w:name="P169"/>
      <w:bookmarkEnd w:id="7"/>
      <w:r w:rsidRPr="001D7B67">
        <w:rPr>
          <w:b/>
          <w:sz w:val="28"/>
          <w:szCs w:val="28"/>
        </w:rPr>
        <w:t xml:space="preserve">V. Оценка эффективности функционирования </w:t>
      </w:r>
    </w:p>
    <w:p w14:paraId="536A0F0C" w14:textId="77777777" w:rsidR="001D7B67" w:rsidRPr="001D7B67" w:rsidRDefault="001D7B67" w:rsidP="001D7B6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lastRenderedPageBreak/>
        <w:t>антимонопольного комплаенса</w:t>
      </w:r>
    </w:p>
    <w:p w14:paraId="413C303B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</w:t>
      </w:r>
      <w:r w:rsidR="001D7B67" w:rsidRPr="001D7B67">
        <w:rPr>
          <w:sz w:val="28"/>
          <w:szCs w:val="28"/>
        </w:rPr>
        <w:t xml:space="preserve"> целях оценки эффективности функционирования в администрации антимонопольного комплаенса</w:t>
      </w:r>
      <w:r w:rsidR="001D7B67" w:rsidRPr="001D7B67">
        <w:rPr>
          <w:b/>
          <w:sz w:val="28"/>
          <w:szCs w:val="28"/>
        </w:rPr>
        <w:t xml:space="preserve"> </w:t>
      </w:r>
      <w:r w:rsidR="001D7B67" w:rsidRPr="001D7B67">
        <w:rPr>
          <w:sz w:val="28"/>
          <w:szCs w:val="28"/>
        </w:rPr>
        <w:t xml:space="preserve">устанавливаются ключевые показатели как для отдела экономики и жилищной политики администрации, так и для администрации в целом. </w:t>
      </w:r>
    </w:p>
    <w:p w14:paraId="2BC0B0A5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1D7B67" w:rsidRPr="001D7B67">
        <w:rPr>
          <w:sz w:val="28"/>
          <w:szCs w:val="28"/>
        </w:rPr>
        <w:t>Ключевые показатели эффективности функционирования в администрации антимонопольного</w:t>
      </w:r>
      <w:r w:rsidR="001D7B67" w:rsidRPr="001D7B67">
        <w:rPr>
          <w:sz w:val="20"/>
          <w:szCs w:val="20"/>
        </w:rPr>
        <w:t xml:space="preserve">  </w:t>
      </w:r>
      <w:r w:rsidR="001D7B67" w:rsidRPr="001D7B67">
        <w:rPr>
          <w:sz w:val="28"/>
          <w:szCs w:val="28"/>
        </w:rPr>
        <w:t>комплаенса разрабатываются в соответствии с методикой расчета ключевых показателей эффективности, разработанной антимонопольным органом.</w:t>
      </w:r>
    </w:p>
    <w:p w14:paraId="731607B7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1D7B67" w:rsidRPr="001D7B67">
        <w:rPr>
          <w:sz w:val="28"/>
          <w:szCs w:val="28"/>
        </w:rPr>
        <w:t xml:space="preserve">Отдел экономики и жилищной политики администрации ежегодно проводит оценку достижения ключевых показателей эффективности антимонопольного комплаенса в администрации. </w:t>
      </w:r>
    </w:p>
    <w:p w14:paraId="7F366C52" w14:textId="3936D75A" w:rsidR="001D7B67" w:rsidRPr="001D7B67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D7B67" w:rsidRPr="001D7B67">
        <w:rPr>
          <w:sz w:val="28"/>
          <w:szCs w:val="28"/>
        </w:rPr>
        <w:t>Информация о достижении ключевых показателей эффективности антимонопольного комплаенса в администрации должна включаться в доклад об антимонопольном комплаенсе.</w:t>
      </w:r>
    </w:p>
    <w:p w14:paraId="65E686BD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8" w:name="P186"/>
      <w:bookmarkEnd w:id="8"/>
    </w:p>
    <w:p w14:paraId="57CBF1BA" w14:textId="77777777" w:rsidR="001D7B67" w:rsidRPr="001D7B67" w:rsidRDefault="001D7B67" w:rsidP="001D7B67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1D7B67">
        <w:rPr>
          <w:b/>
          <w:sz w:val="28"/>
          <w:szCs w:val="28"/>
        </w:rPr>
        <w:t>VI. Доклад об антимонопольном комплаенсе</w:t>
      </w:r>
    </w:p>
    <w:p w14:paraId="46054A15" w14:textId="7BA49DA5" w:rsidR="001D7B67" w:rsidRPr="001D7B67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1D7B67" w:rsidRPr="001D7B67">
        <w:rPr>
          <w:sz w:val="28"/>
          <w:szCs w:val="28"/>
        </w:rPr>
        <w:t>Доклад об антимонопольном комплаенсе должен содержать информацию:</w:t>
      </w:r>
    </w:p>
    <w:p w14:paraId="53F7D57A" w14:textId="77777777" w:rsidR="001D7B67" w:rsidRPr="001D7B67" w:rsidRDefault="008D5390" w:rsidP="008D53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7B67" w:rsidRPr="001D7B67">
        <w:rPr>
          <w:sz w:val="28"/>
          <w:szCs w:val="28"/>
        </w:rPr>
        <w:t>о результатах проведенной оценки рисков нарушения антимонопольного законодательства;</w:t>
      </w:r>
    </w:p>
    <w:p w14:paraId="65C59EF5" w14:textId="77777777" w:rsidR="001D7B67" w:rsidRPr="001D7B67" w:rsidRDefault="008D5390" w:rsidP="008D53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D7B67" w:rsidRPr="001D7B67">
        <w:rPr>
          <w:sz w:val="28"/>
          <w:szCs w:val="28"/>
        </w:rPr>
        <w:t>об исполнении мероприятий по снижению рисков нарушения антимонопольного законодательства;</w:t>
      </w:r>
    </w:p>
    <w:p w14:paraId="66BB51DF" w14:textId="77777777" w:rsidR="00271B69" w:rsidRDefault="008D5390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D7B67" w:rsidRPr="001D7B67">
        <w:rPr>
          <w:sz w:val="28"/>
          <w:szCs w:val="28"/>
        </w:rPr>
        <w:t>о достижении ключевых показателей эффективности антимонопольного комплаенса.</w:t>
      </w:r>
    </w:p>
    <w:p w14:paraId="6FE40EA0" w14:textId="035CFC13" w:rsidR="001D7B67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8D5390" w:rsidRPr="00271B69">
        <w:rPr>
          <w:sz w:val="28"/>
          <w:szCs w:val="28"/>
        </w:rPr>
        <w:t xml:space="preserve"> </w:t>
      </w:r>
      <w:r w:rsidR="001D7B67" w:rsidRPr="00271B69">
        <w:rPr>
          <w:sz w:val="28"/>
          <w:szCs w:val="28"/>
        </w:rPr>
        <w:t>Доклад об антимонопольном комплаенсе должен представляться в коллегиальный орган на утверждение (не реже одного раза в год) отделом экономики и жилищной политики администрации.</w:t>
      </w:r>
    </w:p>
    <w:p w14:paraId="62AB0ED3" w14:textId="77777777" w:rsidR="00271B69" w:rsidRDefault="00271B69" w:rsidP="00271B6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1D7B67" w:rsidRPr="001D7B67">
        <w:rPr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администрации. </w:t>
      </w:r>
    </w:p>
    <w:p w14:paraId="1C997467" w14:textId="39F6E702" w:rsidR="001D7B67" w:rsidRPr="001D7B67" w:rsidRDefault="00271B69" w:rsidP="00271B69">
      <w:pPr>
        <w:widowControl w:val="0"/>
        <w:autoSpaceDE w:val="0"/>
        <w:autoSpaceDN w:val="0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30.</w:t>
      </w:r>
      <w:r w:rsidR="008D5390">
        <w:rPr>
          <w:sz w:val="28"/>
          <w:szCs w:val="28"/>
        </w:rPr>
        <w:t xml:space="preserve"> </w:t>
      </w:r>
      <w:r w:rsidR="001D7B67" w:rsidRPr="001D7B67">
        <w:rPr>
          <w:sz w:val="28"/>
          <w:szCs w:val="28"/>
        </w:rPr>
        <w:t xml:space="preserve">Доклад об антимонопольном комплаенсе, утвержденный коллегиальным органом, ежегодно направляется в уполномоченный орган по содействию развитию конкуренции в Забайкальском крае - Министерство экономического развития Забайкальского края. </w:t>
      </w:r>
    </w:p>
    <w:p w14:paraId="4613604B" w14:textId="77777777" w:rsidR="001D7B67" w:rsidRDefault="001D7B67" w:rsidP="008D5390">
      <w:pPr>
        <w:jc w:val="center"/>
        <w:rPr>
          <w:sz w:val="28"/>
          <w:szCs w:val="28"/>
        </w:rPr>
      </w:pPr>
    </w:p>
    <w:p w14:paraId="70620505" w14:textId="77777777" w:rsidR="008D5390" w:rsidRDefault="008D5390" w:rsidP="008D5390">
      <w:pPr>
        <w:jc w:val="center"/>
        <w:rPr>
          <w:sz w:val="28"/>
          <w:szCs w:val="28"/>
        </w:rPr>
      </w:pPr>
    </w:p>
    <w:p w14:paraId="7B67809B" w14:textId="77777777" w:rsidR="008D5390" w:rsidRDefault="008D5390" w:rsidP="008D5390">
      <w:pPr>
        <w:jc w:val="center"/>
        <w:rPr>
          <w:sz w:val="28"/>
          <w:szCs w:val="28"/>
        </w:rPr>
      </w:pPr>
    </w:p>
    <w:p w14:paraId="4CBDBACF" w14:textId="77777777" w:rsidR="008D5390" w:rsidRDefault="008D5390" w:rsidP="008D539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8D5390" w:rsidSect="0038554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090D"/>
    <w:multiLevelType w:val="multilevel"/>
    <w:tmpl w:val="213A13D2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6A645A51"/>
    <w:multiLevelType w:val="hybridMultilevel"/>
    <w:tmpl w:val="F33AABC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18"/>
    <w:rsid w:val="0000258D"/>
    <w:rsid w:val="000257B9"/>
    <w:rsid w:val="00030707"/>
    <w:rsid w:val="0003139A"/>
    <w:rsid w:val="00041928"/>
    <w:rsid w:val="0006090C"/>
    <w:rsid w:val="00071346"/>
    <w:rsid w:val="00073D00"/>
    <w:rsid w:val="00075E69"/>
    <w:rsid w:val="00091618"/>
    <w:rsid w:val="000A210D"/>
    <w:rsid w:val="000B6BF3"/>
    <w:rsid w:val="000C715F"/>
    <w:rsid w:val="000D085D"/>
    <w:rsid w:val="000E6A6B"/>
    <w:rsid w:val="000F364B"/>
    <w:rsid w:val="0010526F"/>
    <w:rsid w:val="001075EA"/>
    <w:rsid w:val="00120538"/>
    <w:rsid w:val="00121302"/>
    <w:rsid w:val="00123833"/>
    <w:rsid w:val="001273C5"/>
    <w:rsid w:val="00135FCF"/>
    <w:rsid w:val="00142292"/>
    <w:rsid w:val="0014432A"/>
    <w:rsid w:val="00146572"/>
    <w:rsid w:val="00151D1F"/>
    <w:rsid w:val="00157168"/>
    <w:rsid w:val="0016623F"/>
    <w:rsid w:val="00171737"/>
    <w:rsid w:val="00173DC0"/>
    <w:rsid w:val="0017412E"/>
    <w:rsid w:val="0017417F"/>
    <w:rsid w:val="001833FB"/>
    <w:rsid w:val="00183920"/>
    <w:rsid w:val="00190877"/>
    <w:rsid w:val="001A63D9"/>
    <w:rsid w:val="001B0A93"/>
    <w:rsid w:val="001D4A00"/>
    <w:rsid w:val="001D7B67"/>
    <w:rsid w:val="001E3CE6"/>
    <w:rsid w:val="001E43DA"/>
    <w:rsid w:val="001F5301"/>
    <w:rsid w:val="00205313"/>
    <w:rsid w:val="00213D47"/>
    <w:rsid w:val="00213E8E"/>
    <w:rsid w:val="00217F64"/>
    <w:rsid w:val="00237A2C"/>
    <w:rsid w:val="00240126"/>
    <w:rsid w:val="0024279A"/>
    <w:rsid w:val="00247E49"/>
    <w:rsid w:val="0025730B"/>
    <w:rsid w:val="00264111"/>
    <w:rsid w:val="00266441"/>
    <w:rsid w:val="00271B69"/>
    <w:rsid w:val="00272468"/>
    <w:rsid w:val="0027381C"/>
    <w:rsid w:val="00274241"/>
    <w:rsid w:val="00274E94"/>
    <w:rsid w:val="00275F44"/>
    <w:rsid w:val="00276AB3"/>
    <w:rsid w:val="002811FF"/>
    <w:rsid w:val="00286B3B"/>
    <w:rsid w:val="00296DE7"/>
    <w:rsid w:val="00297821"/>
    <w:rsid w:val="00297CB9"/>
    <w:rsid w:val="002A3A7A"/>
    <w:rsid w:val="002B1FE6"/>
    <w:rsid w:val="002C1A8D"/>
    <w:rsid w:val="002E0358"/>
    <w:rsid w:val="002E0AA0"/>
    <w:rsid w:val="002E691A"/>
    <w:rsid w:val="002F14E1"/>
    <w:rsid w:val="002F18BC"/>
    <w:rsid w:val="002F22BF"/>
    <w:rsid w:val="002F25A7"/>
    <w:rsid w:val="0031425E"/>
    <w:rsid w:val="00325891"/>
    <w:rsid w:val="00325D83"/>
    <w:rsid w:val="00326E34"/>
    <w:rsid w:val="00330282"/>
    <w:rsid w:val="00341F65"/>
    <w:rsid w:val="00345FFB"/>
    <w:rsid w:val="00353963"/>
    <w:rsid w:val="00376AE7"/>
    <w:rsid w:val="00383F83"/>
    <w:rsid w:val="00385548"/>
    <w:rsid w:val="00391E0A"/>
    <w:rsid w:val="003A0AFC"/>
    <w:rsid w:val="003A1AA9"/>
    <w:rsid w:val="003A59D4"/>
    <w:rsid w:val="003B1099"/>
    <w:rsid w:val="003B16D5"/>
    <w:rsid w:val="003C1893"/>
    <w:rsid w:val="003D38D7"/>
    <w:rsid w:val="003D65F8"/>
    <w:rsid w:val="003D695D"/>
    <w:rsid w:val="003E378F"/>
    <w:rsid w:val="003E68CF"/>
    <w:rsid w:val="003E73AE"/>
    <w:rsid w:val="003E7C2F"/>
    <w:rsid w:val="003F1FDB"/>
    <w:rsid w:val="003F6017"/>
    <w:rsid w:val="0040400A"/>
    <w:rsid w:val="00405D89"/>
    <w:rsid w:val="00411846"/>
    <w:rsid w:val="00413B92"/>
    <w:rsid w:val="00426671"/>
    <w:rsid w:val="00436173"/>
    <w:rsid w:val="00436ACE"/>
    <w:rsid w:val="00437707"/>
    <w:rsid w:val="0045055A"/>
    <w:rsid w:val="00466F97"/>
    <w:rsid w:val="004710C8"/>
    <w:rsid w:val="0048368C"/>
    <w:rsid w:val="0048482F"/>
    <w:rsid w:val="00484ED5"/>
    <w:rsid w:val="004946D7"/>
    <w:rsid w:val="00496B2A"/>
    <w:rsid w:val="00497026"/>
    <w:rsid w:val="004A08A0"/>
    <w:rsid w:val="004A1180"/>
    <w:rsid w:val="004B21DD"/>
    <w:rsid w:val="004C1268"/>
    <w:rsid w:val="004C4CD5"/>
    <w:rsid w:val="004C5F72"/>
    <w:rsid w:val="004D13C7"/>
    <w:rsid w:val="004D346C"/>
    <w:rsid w:val="004D4196"/>
    <w:rsid w:val="004D722E"/>
    <w:rsid w:val="004D74BE"/>
    <w:rsid w:val="004E61DE"/>
    <w:rsid w:val="004F064D"/>
    <w:rsid w:val="004F4EFB"/>
    <w:rsid w:val="005033E9"/>
    <w:rsid w:val="005134C9"/>
    <w:rsid w:val="00513519"/>
    <w:rsid w:val="00514A05"/>
    <w:rsid w:val="00524175"/>
    <w:rsid w:val="00526686"/>
    <w:rsid w:val="00527851"/>
    <w:rsid w:val="00532AE7"/>
    <w:rsid w:val="00553E61"/>
    <w:rsid w:val="0055630A"/>
    <w:rsid w:val="00560DFC"/>
    <w:rsid w:val="00582551"/>
    <w:rsid w:val="00591D92"/>
    <w:rsid w:val="00591FB3"/>
    <w:rsid w:val="005B7250"/>
    <w:rsid w:val="005C3685"/>
    <w:rsid w:val="005E0C3C"/>
    <w:rsid w:val="005E5985"/>
    <w:rsid w:val="005E678D"/>
    <w:rsid w:val="005F0E57"/>
    <w:rsid w:val="005F34D8"/>
    <w:rsid w:val="00603913"/>
    <w:rsid w:val="00614716"/>
    <w:rsid w:val="00615A98"/>
    <w:rsid w:val="006179BD"/>
    <w:rsid w:val="0062226F"/>
    <w:rsid w:val="0062260C"/>
    <w:rsid w:val="006235C3"/>
    <w:rsid w:val="00627B41"/>
    <w:rsid w:val="006338C4"/>
    <w:rsid w:val="006349C7"/>
    <w:rsid w:val="0063676A"/>
    <w:rsid w:val="00637A08"/>
    <w:rsid w:val="00646A26"/>
    <w:rsid w:val="00652836"/>
    <w:rsid w:val="00663E9C"/>
    <w:rsid w:val="006721C5"/>
    <w:rsid w:val="006733EF"/>
    <w:rsid w:val="00677461"/>
    <w:rsid w:val="00681A07"/>
    <w:rsid w:val="00681D31"/>
    <w:rsid w:val="00687241"/>
    <w:rsid w:val="006915B4"/>
    <w:rsid w:val="006A19FA"/>
    <w:rsid w:val="006A300B"/>
    <w:rsid w:val="006A42D6"/>
    <w:rsid w:val="006B0881"/>
    <w:rsid w:val="006C63D7"/>
    <w:rsid w:val="006E0BAB"/>
    <w:rsid w:val="006E53AD"/>
    <w:rsid w:val="006E6A52"/>
    <w:rsid w:val="00704473"/>
    <w:rsid w:val="0070725C"/>
    <w:rsid w:val="0071000D"/>
    <w:rsid w:val="007116B5"/>
    <w:rsid w:val="007143B6"/>
    <w:rsid w:val="0072337B"/>
    <w:rsid w:val="00725157"/>
    <w:rsid w:val="0074000A"/>
    <w:rsid w:val="00743104"/>
    <w:rsid w:val="00751CE9"/>
    <w:rsid w:val="007554FA"/>
    <w:rsid w:val="0076430C"/>
    <w:rsid w:val="00766F64"/>
    <w:rsid w:val="00771DBF"/>
    <w:rsid w:val="00777287"/>
    <w:rsid w:val="007A6B9C"/>
    <w:rsid w:val="007B2D56"/>
    <w:rsid w:val="007C1BB4"/>
    <w:rsid w:val="007C58D3"/>
    <w:rsid w:val="007C5F7E"/>
    <w:rsid w:val="007D04F2"/>
    <w:rsid w:val="007D4FAA"/>
    <w:rsid w:val="007D7180"/>
    <w:rsid w:val="00800270"/>
    <w:rsid w:val="00803C55"/>
    <w:rsid w:val="00805BC6"/>
    <w:rsid w:val="00807642"/>
    <w:rsid w:val="008119D4"/>
    <w:rsid w:val="0081233D"/>
    <w:rsid w:val="008201D3"/>
    <w:rsid w:val="00822B98"/>
    <w:rsid w:val="0082370F"/>
    <w:rsid w:val="00825642"/>
    <w:rsid w:val="00841624"/>
    <w:rsid w:val="00843E2E"/>
    <w:rsid w:val="00845118"/>
    <w:rsid w:val="00846B49"/>
    <w:rsid w:val="00866935"/>
    <w:rsid w:val="00870B40"/>
    <w:rsid w:val="00873E9E"/>
    <w:rsid w:val="00874627"/>
    <w:rsid w:val="00874C05"/>
    <w:rsid w:val="00882C0C"/>
    <w:rsid w:val="00895609"/>
    <w:rsid w:val="008A12BF"/>
    <w:rsid w:val="008B3216"/>
    <w:rsid w:val="008B70AC"/>
    <w:rsid w:val="008C0F77"/>
    <w:rsid w:val="008C1328"/>
    <w:rsid w:val="008C527B"/>
    <w:rsid w:val="008D5390"/>
    <w:rsid w:val="008E1435"/>
    <w:rsid w:val="008E6B3B"/>
    <w:rsid w:val="00900055"/>
    <w:rsid w:val="00901262"/>
    <w:rsid w:val="00903D84"/>
    <w:rsid w:val="00904878"/>
    <w:rsid w:val="009105CF"/>
    <w:rsid w:val="0091080F"/>
    <w:rsid w:val="00916D18"/>
    <w:rsid w:val="0093005F"/>
    <w:rsid w:val="00932608"/>
    <w:rsid w:val="00933E7F"/>
    <w:rsid w:val="009506F6"/>
    <w:rsid w:val="00951174"/>
    <w:rsid w:val="0095183F"/>
    <w:rsid w:val="00952CD4"/>
    <w:rsid w:val="00957491"/>
    <w:rsid w:val="009727CF"/>
    <w:rsid w:val="00975B84"/>
    <w:rsid w:val="00975BEF"/>
    <w:rsid w:val="00975E5E"/>
    <w:rsid w:val="00984B7C"/>
    <w:rsid w:val="009929C0"/>
    <w:rsid w:val="00993DB5"/>
    <w:rsid w:val="009A4171"/>
    <w:rsid w:val="009B15D5"/>
    <w:rsid w:val="009C1B91"/>
    <w:rsid w:val="009C4B00"/>
    <w:rsid w:val="009C7416"/>
    <w:rsid w:val="009E0D9D"/>
    <w:rsid w:val="009F3EC7"/>
    <w:rsid w:val="00A0008C"/>
    <w:rsid w:val="00A00FF7"/>
    <w:rsid w:val="00A04345"/>
    <w:rsid w:val="00A134D7"/>
    <w:rsid w:val="00A14286"/>
    <w:rsid w:val="00A20671"/>
    <w:rsid w:val="00A20FEC"/>
    <w:rsid w:val="00A26EBB"/>
    <w:rsid w:val="00A277B4"/>
    <w:rsid w:val="00A331C2"/>
    <w:rsid w:val="00A53475"/>
    <w:rsid w:val="00A56054"/>
    <w:rsid w:val="00A56C34"/>
    <w:rsid w:val="00A57671"/>
    <w:rsid w:val="00A67AF4"/>
    <w:rsid w:val="00A70523"/>
    <w:rsid w:val="00A80042"/>
    <w:rsid w:val="00A849A6"/>
    <w:rsid w:val="00A93DED"/>
    <w:rsid w:val="00AA0D1F"/>
    <w:rsid w:val="00AA1CDC"/>
    <w:rsid w:val="00AB45F1"/>
    <w:rsid w:val="00AB624A"/>
    <w:rsid w:val="00AC2C9B"/>
    <w:rsid w:val="00AC3AC1"/>
    <w:rsid w:val="00AC55EA"/>
    <w:rsid w:val="00AC7CBA"/>
    <w:rsid w:val="00AD632C"/>
    <w:rsid w:val="00AE02ED"/>
    <w:rsid w:val="00AE64A2"/>
    <w:rsid w:val="00AF28B2"/>
    <w:rsid w:val="00AF3353"/>
    <w:rsid w:val="00AF6A10"/>
    <w:rsid w:val="00AF7C49"/>
    <w:rsid w:val="00B02319"/>
    <w:rsid w:val="00B067E5"/>
    <w:rsid w:val="00B105AD"/>
    <w:rsid w:val="00B14355"/>
    <w:rsid w:val="00B53F4A"/>
    <w:rsid w:val="00B70FB0"/>
    <w:rsid w:val="00B716FF"/>
    <w:rsid w:val="00B718E2"/>
    <w:rsid w:val="00B76AF7"/>
    <w:rsid w:val="00B77D56"/>
    <w:rsid w:val="00B96F43"/>
    <w:rsid w:val="00B97CF8"/>
    <w:rsid w:val="00BA022A"/>
    <w:rsid w:val="00BA25A6"/>
    <w:rsid w:val="00BA3E11"/>
    <w:rsid w:val="00BA6CCB"/>
    <w:rsid w:val="00BB65B3"/>
    <w:rsid w:val="00BC0609"/>
    <w:rsid w:val="00BC0784"/>
    <w:rsid w:val="00BC222E"/>
    <w:rsid w:val="00BC360B"/>
    <w:rsid w:val="00BE3A9F"/>
    <w:rsid w:val="00BE4885"/>
    <w:rsid w:val="00BE4A24"/>
    <w:rsid w:val="00BE5A57"/>
    <w:rsid w:val="00C00D56"/>
    <w:rsid w:val="00C32686"/>
    <w:rsid w:val="00C33B8C"/>
    <w:rsid w:val="00C34547"/>
    <w:rsid w:val="00C36715"/>
    <w:rsid w:val="00C414F5"/>
    <w:rsid w:val="00C43362"/>
    <w:rsid w:val="00C451E7"/>
    <w:rsid w:val="00C46F68"/>
    <w:rsid w:val="00C475B9"/>
    <w:rsid w:val="00C65597"/>
    <w:rsid w:val="00C65A4A"/>
    <w:rsid w:val="00C66AF9"/>
    <w:rsid w:val="00C66C9C"/>
    <w:rsid w:val="00C67701"/>
    <w:rsid w:val="00C80F9A"/>
    <w:rsid w:val="00C81D88"/>
    <w:rsid w:val="00C9270F"/>
    <w:rsid w:val="00C93332"/>
    <w:rsid w:val="00C9339B"/>
    <w:rsid w:val="00CA245B"/>
    <w:rsid w:val="00CA37A4"/>
    <w:rsid w:val="00CA4CC1"/>
    <w:rsid w:val="00CA52B8"/>
    <w:rsid w:val="00CA7E6B"/>
    <w:rsid w:val="00CB7C46"/>
    <w:rsid w:val="00CC2B47"/>
    <w:rsid w:val="00CC38B7"/>
    <w:rsid w:val="00CC411F"/>
    <w:rsid w:val="00CC723E"/>
    <w:rsid w:val="00CD0197"/>
    <w:rsid w:val="00CD0959"/>
    <w:rsid w:val="00CD4D51"/>
    <w:rsid w:val="00CF0E70"/>
    <w:rsid w:val="00CF7BE4"/>
    <w:rsid w:val="00D16648"/>
    <w:rsid w:val="00D2194A"/>
    <w:rsid w:val="00D25859"/>
    <w:rsid w:val="00D33CE4"/>
    <w:rsid w:val="00D53408"/>
    <w:rsid w:val="00D5378D"/>
    <w:rsid w:val="00D57E68"/>
    <w:rsid w:val="00D72C2F"/>
    <w:rsid w:val="00D742AA"/>
    <w:rsid w:val="00D82CBE"/>
    <w:rsid w:val="00D879EC"/>
    <w:rsid w:val="00DA2BF7"/>
    <w:rsid w:val="00DA4E45"/>
    <w:rsid w:val="00DA4FB8"/>
    <w:rsid w:val="00DA7E5B"/>
    <w:rsid w:val="00DB3455"/>
    <w:rsid w:val="00DB3484"/>
    <w:rsid w:val="00DB350D"/>
    <w:rsid w:val="00DB3DC6"/>
    <w:rsid w:val="00DB5D2B"/>
    <w:rsid w:val="00DB65BC"/>
    <w:rsid w:val="00DC0992"/>
    <w:rsid w:val="00DC39FB"/>
    <w:rsid w:val="00DD2909"/>
    <w:rsid w:val="00DD5CD1"/>
    <w:rsid w:val="00DE4EF5"/>
    <w:rsid w:val="00E0494D"/>
    <w:rsid w:val="00E21388"/>
    <w:rsid w:val="00E26279"/>
    <w:rsid w:val="00E265C9"/>
    <w:rsid w:val="00E339F1"/>
    <w:rsid w:val="00E44087"/>
    <w:rsid w:val="00E50E21"/>
    <w:rsid w:val="00E52A43"/>
    <w:rsid w:val="00E6381F"/>
    <w:rsid w:val="00E71D55"/>
    <w:rsid w:val="00E821CE"/>
    <w:rsid w:val="00E85CC3"/>
    <w:rsid w:val="00E86BA7"/>
    <w:rsid w:val="00E87765"/>
    <w:rsid w:val="00E95B10"/>
    <w:rsid w:val="00EA02B5"/>
    <w:rsid w:val="00EA57DE"/>
    <w:rsid w:val="00EA6D28"/>
    <w:rsid w:val="00EA6F1C"/>
    <w:rsid w:val="00EC7D69"/>
    <w:rsid w:val="00ED5EFE"/>
    <w:rsid w:val="00ED73C0"/>
    <w:rsid w:val="00EE18A8"/>
    <w:rsid w:val="00EE3441"/>
    <w:rsid w:val="00EE5916"/>
    <w:rsid w:val="00F00619"/>
    <w:rsid w:val="00F00761"/>
    <w:rsid w:val="00F05601"/>
    <w:rsid w:val="00F0728C"/>
    <w:rsid w:val="00F143D4"/>
    <w:rsid w:val="00F159F2"/>
    <w:rsid w:val="00F21308"/>
    <w:rsid w:val="00F2243D"/>
    <w:rsid w:val="00F27A2F"/>
    <w:rsid w:val="00F305A7"/>
    <w:rsid w:val="00F33B5B"/>
    <w:rsid w:val="00F41F98"/>
    <w:rsid w:val="00F505D1"/>
    <w:rsid w:val="00F50F8C"/>
    <w:rsid w:val="00F551FA"/>
    <w:rsid w:val="00F63A63"/>
    <w:rsid w:val="00F67C10"/>
    <w:rsid w:val="00F757B2"/>
    <w:rsid w:val="00F77638"/>
    <w:rsid w:val="00FB2FE1"/>
    <w:rsid w:val="00FB390B"/>
    <w:rsid w:val="00FB3E52"/>
    <w:rsid w:val="00FC3CB7"/>
    <w:rsid w:val="00FC49CD"/>
    <w:rsid w:val="00FC5C76"/>
    <w:rsid w:val="00FD2868"/>
    <w:rsid w:val="00FE16BE"/>
    <w:rsid w:val="00FE2F25"/>
    <w:rsid w:val="00FE3019"/>
    <w:rsid w:val="00FF1A37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3F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16D18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link w:val="a3"/>
    <w:uiPriority w:val="99"/>
    <w:locked/>
    <w:rsid w:val="00916D18"/>
    <w:rPr>
      <w:rFonts w:ascii="Times New Roman" w:hAnsi="Times New Roman" w:cs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16D18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916D18"/>
    <w:rPr>
      <w:rFonts w:ascii="Tahoma" w:hAnsi="Tahoma" w:cs="Times New Roman"/>
      <w:sz w:val="16"/>
      <w:lang w:eastAsia="ru-RU"/>
    </w:rPr>
  </w:style>
  <w:style w:type="paragraph" w:customStyle="1" w:styleId="4">
    <w:name w:val="Знак4 Знак Знак Знак"/>
    <w:basedOn w:val="a"/>
    <w:uiPriority w:val="99"/>
    <w:rsid w:val="00807642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rsid w:val="004C4CD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x-phmenubuttonx-phmenubuttonauth">
    <w:name w:val="x-ph__menu__button x-ph__menu__button_auth"/>
    <w:rsid w:val="004C4CD5"/>
  </w:style>
  <w:style w:type="paragraph" w:styleId="a7">
    <w:name w:val="List Paragraph"/>
    <w:basedOn w:val="a"/>
    <w:uiPriority w:val="34"/>
    <w:qFormat/>
    <w:rsid w:val="001D7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16D18"/>
    <w:pPr>
      <w:jc w:val="center"/>
    </w:pPr>
    <w:rPr>
      <w:rFonts w:eastAsia="Calibri"/>
      <w:b/>
      <w:szCs w:val="20"/>
    </w:rPr>
  </w:style>
  <w:style w:type="character" w:customStyle="1" w:styleId="a4">
    <w:name w:val="Название Знак"/>
    <w:link w:val="a3"/>
    <w:uiPriority w:val="99"/>
    <w:locked/>
    <w:rsid w:val="00916D18"/>
    <w:rPr>
      <w:rFonts w:ascii="Times New Roman" w:hAnsi="Times New Roman" w:cs="Times New Roman"/>
      <w:b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16D18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916D18"/>
    <w:rPr>
      <w:rFonts w:ascii="Tahoma" w:hAnsi="Tahoma" w:cs="Times New Roman"/>
      <w:sz w:val="16"/>
      <w:lang w:eastAsia="ru-RU"/>
    </w:rPr>
  </w:style>
  <w:style w:type="paragraph" w:customStyle="1" w:styleId="4">
    <w:name w:val="Знак4 Знак Знак Знак"/>
    <w:basedOn w:val="a"/>
    <w:uiPriority w:val="99"/>
    <w:rsid w:val="00807642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ConsPlusTitle">
    <w:name w:val="ConsPlusTitle"/>
    <w:rsid w:val="004C4CD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x-phmenubuttonx-phmenubuttonauth">
    <w:name w:val="x-ph__menu__button x-ph__menu__button_auth"/>
    <w:rsid w:val="004C4CD5"/>
  </w:style>
  <w:style w:type="paragraph" w:styleId="a7">
    <w:name w:val="List Paragraph"/>
    <w:basedOn w:val="a"/>
    <w:uiPriority w:val="34"/>
    <w:qFormat/>
    <w:rsid w:val="001D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6DDC95A099CA2ECE7595E4F0A4860873E638923608E65D388DBF4BAC3E422A44A433B98E83B2A07F6A86385ABDF287AF69F396E366765q7c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Z:\&#1054;&#1090;&#1076;&#1077;&#1083;%20&#1087;&#1086;&#1090;&#1088;&#1077;&#1073;&#1080;&#1090;&#1077;&#1083;&#1100;&#1089;&#1082;&#1086;&#1075;&#1086;%20&#1088;&#1099;&#1085;&#1082;&#1072;%20&#1080;%20&#1076;&#1077;&#1085;&#1077;&#1078;&#1085;&#1099;&#1093;%20&#1076;&#1086;&#1093;&#1086;&#1076;&#1086;&#1074;\!&#1045;&#1084;&#1077;&#1083;&#1100;&#1103;&#1085;&#1086;&#1074;&#1072;%20&#1040;.&#1050;\&#1082;&#1086;&#1085;&#1082;&#1091;&#1088;&#1077;&#1085;&#1094;&#1080;&#1103;\&#1054;&#1087;&#1099;&#1090;%20&#1089;&#1091;&#1073;&#1098;&#1077;&#1082;&#1090;&#1086;&#1074;\&#1040;&#1085;&#1090;&#1080;&#1084;&#1086;&#1085;&#1086;&#1087;&#1086;&#1083;&#1100;&#1085;&#1099;&#1081;%20&#1082;&#1086;&#1084;&#1087;&#1083;&#1072;&#1077;&#1085;&#1089;\&#1050;&#1088;&#1072;&#1089;&#1085;&#1086;&#1076;&#1072;&#108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2022-04-04T01:08:00Z</cp:lastPrinted>
  <dcterms:created xsi:type="dcterms:W3CDTF">2022-04-20T09:00:00Z</dcterms:created>
  <dcterms:modified xsi:type="dcterms:W3CDTF">2022-04-20T09:00:00Z</dcterms:modified>
</cp:coreProperties>
</file>